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54ECF" w:rsidRDefault="00653E23">
      <w:pPr>
        <w:widowControl w:val="0"/>
        <w:spacing w:after="0" w:line="24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14:paraId="00000002" w14:textId="77777777" w:rsidR="00E54ECF" w:rsidRDefault="00E54ECF">
      <w:pPr>
        <w:widowControl w:val="0"/>
        <w:spacing w:after="0" w:line="240" w:lineRule="auto"/>
        <w:ind w:left="6372" w:firstLine="707"/>
        <w:rPr>
          <w:rFonts w:ascii="Times New Roman" w:eastAsia="Times New Roman" w:hAnsi="Times New Roman" w:cs="Times New Roman"/>
          <w:b/>
          <w:sz w:val="24"/>
          <w:szCs w:val="24"/>
        </w:rPr>
      </w:pPr>
    </w:p>
    <w:p w14:paraId="00000003" w14:textId="77777777" w:rsidR="00E54ECF" w:rsidRDefault="00653E23">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ОБЩЕЕ ПОЛОЖЕНИЕ</w:t>
      </w:r>
    </w:p>
    <w:p w14:paraId="00000004" w14:textId="77777777" w:rsidR="00E54ECF" w:rsidRDefault="00653E23">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Совете председателей первичных профсоюзных организаций </w:t>
      </w:r>
    </w:p>
    <w:p w14:paraId="00000005" w14:textId="77777777" w:rsidR="00E54ECF" w:rsidRDefault="00653E23">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 Дорожной территориальной организации Российского профсоюза железнодорожников и транспортных строителей (РОСПРОФЖЕЛ)  на Октябрьской железной дороге</w:t>
      </w:r>
    </w:p>
    <w:p w14:paraId="00000006" w14:textId="77777777" w:rsidR="00E54ECF" w:rsidRDefault="00E54ECF">
      <w:pPr>
        <w:widowControl w:val="0"/>
        <w:spacing w:after="0" w:line="240" w:lineRule="auto"/>
        <w:jc w:val="center"/>
        <w:rPr>
          <w:rFonts w:ascii="Times New Roman" w:eastAsia="Times New Roman" w:hAnsi="Times New Roman" w:cs="Times New Roman"/>
          <w:b/>
          <w:sz w:val="28"/>
          <w:szCs w:val="28"/>
        </w:rPr>
      </w:pPr>
    </w:p>
    <w:p w14:paraId="00000007" w14:textId="7074D697" w:rsidR="00E54ECF" w:rsidRDefault="00687B56">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1.</w:t>
      </w:r>
      <w:r w:rsidR="00653E23">
        <w:rPr>
          <w:rFonts w:ascii="Times New Roman" w:eastAsia="Times New Roman" w:hAnsi="Times New Roman" w:cs="Times New Roman"/>
          <w:sz w:val="28"/>
          <w:szCs w:val="28"/>
        </w:rPr>
        <w:t xml:space="preserve"> </w:t>
      </w:r>
      <w:r w:rsidR="00653E23">
        <w:rPr>
          <w:rFonts w:ascii="Times New Roman" w:eastAsia="Times New Roman" w:hAnsi="Times New Roman" w:cs="Times New Roman"/>
          <w:b/>
          <w:sz w:val="28"/>
          <w:szCs w:val="28"/>
        </w:rPr>
        <w:t>Общие положения</w:t>
      </w:r>
      <w:r>
        <w:rPr>
          <w:rFonts w:ascii="Times New Roman" w:eastAsia="Times New Roman" w:hAnsi="Times New Roman" w:cs="Times New Roman"/>
          <w:b/>
          <w:sz w:val="28"/>
          <w:szCs w:val="28"/>
        </w:rPr>
        <w:t>.</w:t>
      </w:r>
    </w:p>
    <w:p w14:paraId="00000008" w14:textId="77777777" w:rsidR="00E54ECF" w:rsidRDefault="00E54ECF">
      <w:pPr>
        <w:widowControl w:val="0"/>
        <w:spacing w:after="0" w:line="240" w:lineRule="auto"/>
        <w:ind w:left="720"/>
        <w:jc w:val="center"/>
        <w:rPr>
          <w:rFonts w:ascii="Times New Roman" w:eastAsia="Times New Roman" w:hAnsi="Times New Roman" w:cs="Times New Roman"/>
          <w:b/>
          <w:sz w:val="28"/>
          <w:szCs w:val="28"/>
        </w:rPr>
      </w:pPr>
    </w:p>
    <w:p w14:paraId="00000009" w14:textId="77777777" w:rsidR="00E54ECF" w:rsidRDefault="00653E23">
      <w:pPr>
        <w:widowControl w:val="0"/>
        <w:numPr>
          <w:ilvl w:val="1"/>
          <w:numId w:val="5"/>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положение о Совете председателей первичных профсоюзных организаций при Комитете</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Дорожной территориальной организации Российского профсоюза железнодорожников и транспортных строителей (РОСПРОФЖЕЛ) на Октябрьской железной дороге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дале</w:t>
      </w:r>
      <w:r>
        <w:rPr>
          <w:rFonts w:ascii="Times New Roman" w:eastAsia="Times New Roman" w:hAnsi="Times New Roman" w:cs="Times New Roman"/>
          <w:sz w:val="28"/>
          <w:szCs w:val="28"/>
        </w:rPr>
        <w:t xml:space="preserve">е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r>
        <w:rPr>
          <w:sz w:val="28"/>
          <w:szCs w:val="28"/>
        </w:rPr>
        <w:t xml:space="preserve"> </w:t>
      </w:r>
      <w:r>
        <w:rPr>
          <w:rFonts w:ascii="Times New Roman" w:eastAsia="Times New Roman" w:hAnsi="Times New Roman" w:cs="Times New Roman"/>
          <w:sz w:val="28"/>
          <w:szCs w:val="28"/>
        </w:rPr>
        <w:t xml:space="preserve">(далее – Положение) определяет порядок создания и деятельности, функции Совета председателей первичных профсоюзных организаций Российского профессионального союза железнодорожников и транспортных строителей (РОСПРОФЖЕЛ) (далее – Совет </w:t>
      </w:r>
      <w:r>
        <w:rPr>
          <w:rFonts w:ascii="Times New Roman" w:eastAsia="Times New Roman" w:hAnsi="Times New Roman" w:cs="Times New Roman"/>
          <w:sz w:val="28"/>
          <w:szCs w:val="28"/>
        </w:rPr>
        <w:t>председателей).</w:t>
      </w:r>
    </w:p>
    <w:p w14:paraId="0000000A" w14:textId="77777777" w:rsidR="00E54ECF" w:rsidRDefault="00653E23">
      <w:pPr>
        <w:widowControl w:val="0"/>
        <w:numPr>
          <w:ilvl w:val="1"/>
          <w:numId w:val="5"/>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председателей является общественным подразделением Комитета</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осуществляющим свою деятельность на общественных началах.</w:t>
      </w:r>
    </w:p>
    <w:p w14:paraId="0000000B" w14:textId="77777777" w:rsidR="00E54ECF" w:rsidRDefault="00653E23">
      <w:pPr>
        <w:widowControl w:val="0"/>
        <w:numPr>
          <w:ilvl w:val="1"/>
          <w:numId w:val="5"/>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председателей создаётся при Комитете</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на основании его решения.</w:t>
      </w:r>
    </w:p>
    <w:p w14:paraId="0000000C" w14:textId="77777777" w:rsidR="00E54ECF" w:rsidRDefault="00653E23">
      <w:pPr>
        <w:widowControl w:val="0"/>
        <w:numPr>
          <w:ilvl w:val="1"/>
          <w:numId w:val="5"/>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Задачей Со</w:t>
      </w:r>
      <w:r>
        <w:rPr>
          <w:rFonts w:ascii="Times New Roman" w:eastAsia="Times New Roman" w:hAnsi="Times New Roman" w:cs="Times New Roman"/>
          <w:sz w:val="28"/>
          <w:szCs w:val="28"/>
        </w:rPr>
        <w:t xml:space="preserve">вета председателей является изучение, обобщение и распространение положительного опыта работы организаций Профсоюза по проблемам профессиональных групп членов Профсоюза, возникающих в процессе их трудовой деятельности, в целях защиты их социально-трудовых </w:t>
      </w:r>
      <w:r>
        <w:rPr>
          <w:rFonts w:ascii="Times New Roman" w:eastAsia="Times New Roman" w:hAnsi="Times New Roman" w:cs="Times New Roman"/>
          <w:sz w:val="28"/>
          <w:szCs w:val="28"/>
        </w:rPr>
        <w:t>прав и интересов.</w:t>
      </w:r>
    </w:p>
    <w:p w14:paraId="0000000D" w14:textId="77777777" w:rsidR="00E54ECF" w:rsidRDefault="00653E23">
      <w:pPr>
        <w:widowControl w:val="0"/>
        <w:numPr>
          <w:ilvl w:val="1"/>
          <w:numId w:val="5"/>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своей практической деятельности члены Совета председателей руководствуются законодательством Российской Федерации, Уставом Профсоюза, решениями Съезда и центральных органов Профсоюза,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Президиума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w:t>
      </w:r>
      <w:r>
        <w:rPr>
          <w:rFonts w:ascii="Times New Roman" w:eastAsia="Times New Roman" w:hAnsi="Times New Roman" w:cs="Times New Roman"/>
          <w:sz w:val="28"/>
          <w:szCs w:val="28"/>
        </w:rPr>
        <w:t xml:space="preserve"> ОЖД,  настоящим Положением, нормативными актами Профсоюза.</w:t>
      </w:r>
    </w:p>
    <w:p w14:paraId="0000000E" w14:textId="77777777" w:rsidR="00E54ECF" w:rsidRDefault="00653E23">
      <w:pPr>
        <w:widowControl w:val="0"/>
        <w:numPr>
          <w:ilvl w:val="1"/>
          <w:numId w:val="5"/>
        </w:numPr>
        <w:tabs>
          <w:tab w:val="left" w:pos="1701"/>
        </w:tabs>
        <w:spacing w:after="0" w:line="240" w:lineRule="auto"/>
        <w:ind w:left="0" w:firstLine="709"/>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Совет председателей подотчётен Комитету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ОЖД, Президиуму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p>
    <w:p w14:paraId="0000000F" w14:textId="77777777" w:rsidR="00E54ECF" w:rsidRDefault="00E54ECF" w:rsidP="00687B56">
      <w:pPr>
        <w:widowControl w:val="0"/>
        <w:spacing w:after="0" w:line="240" w:lineRule="auto"/>
        <w:ind w:left="714"/>
        <w:rPr>
          <w:rFonts w:ascii="Times New Roman" w:eastAsia="Times New Roman" w:hAnsi="Times New Roman" w:cs="Times New Roman"/>
          <w:b/>
          <w:sz w:val="28"/>
          <w:szCs w:val="28"/>
        </w:rPr>
      </w:pPr>
    </w:p>
    <w:p w14:paraId="00000010" w14:textId="1EC8AABD" w:rsidR="00E54ECF" w:rsidRDefault="00653E23" w:rsidP="00687B56">
      <w:pPr>
        <w:pStyle w:val="af"/>
        <w:widowControl w:val="0"/>
        <w:numPr>
          <w:ilvl w:val="0"/>
          <w:numId w:val="5"/>
        </w:numPr>
        <w:spacing w:after="0" w:line="240" w:lineRule="auto"/>
        <w:jc w:val="center"/>
        <w:rPr>
          <w:rFonts w:ascii="Times New Roman" w:eastAsia="Times New Roman" w:hAnsi="Times New Roman" w:cs="Times New Roman"/>
          <w:b/>
          <w:sz w:val="28"/>
          <w:szCs w:val="28"/>
        </w:rPr>
      </w:pPr>
      <w:r w:rsidRPr="00687B56">
        <w:rPr>
          <w:rFonts w:ascii="Times New Roman" w:eastAsia="Times New Roman" w:hAnsi="Times New Roman" w:cs="Times New Roman"/>
          <w:b/>
          <w:sz w:val="28"/>
          <w:szCs w:val="28"/>
        </w:rPr>
        <w:t>Создание и</w:t>
      </w:r>
      <w:r w:rsidRPr="00687B56">
        <w:rPr>
          <w:rFonts w:ascii="Times New Roman" w:eastAsia="Times New Roman" w:hAnsi="Times New Roman" w:cs="Times New Roman"/>
          <w:sz w:val="28"/>
          <w:szCs w:val="28"/>
        </w:rPr>
        <w:t xml:space="preserve"> </w:t>
      </w:r>
      <w:r w:rsidRPr="00687B56">
        <w:rPr>
          <w:rFonts w:ascii="Times New Roman" w:eastAsia="Times New Roman" w:hAnsi="Times New Roman" w:cs="Times New Roman"/>
          <w:b/>
          <w:sz w:val="28"/>
          <w:szCs w:val="28"/>
        </w:rPr>
        <w:t>порядок деятельности Совета председателей</w:t>
      </w:r>
      <w:r w:rsidR="00687B56">
        <w:rPr>
          <w:rFonts w:ascii="Times New Roman" w:eastAsia="Times New Roman" w:hAnsi="Times New Roman" w:cs="Times New Roman"/>
          <w:b/>
          <w:sz w:val="28"/>
          <w:szCs w:val="28"/>
        </w:rPr>
        <w:t>.</w:t>
      </w:r>
    </w:p>
    <w:p w14:paraId="2E7021AD" w14:textId="77777777" w:rsidR="00687B56" w:rsidRPr="00687B56" w:rsidRDefault="00687B56" w:rsidP="00687B56">
      <w:pPr>
        <w:pStyle w:val="af"/>
        <w:widowControl w:val="0"/>
        <w:spacing w:after="0" w:line="240" w:lineRule="auto"/>
        <w:ind w:left="360"/>
        <w:rPr>
          <w:rFonts w:ascii="Times New Roman" w:eastAsia="Times New Roman" w:hAnsi="Times New Roman" w:cs="Times New Roman"/>
          <w:b/>
          <w:sz w:val="28"/>
          <w:szCs w:val="28"/>
        </w:rPr>
      </w:pPr>
    </w:p>
    <w:p w14:paraId="00000011" w14:textId="77777777" w:rsidR="00E54ECF" w:rsidRDefault="00653E23">
      <w:pPr>
        <w:widowControl w:val="0"/>
        <w:numPr>
          <w:ilvl w:val="1"/>
          <w:numId w:val="6"/>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Совета председателей.</w:t>
      </w:r>
    </w:p>
    <w:p w14:paraId="00000012" w14:textId="77777777" w:rsidR="00E54ECF" w:rsidRDefault="00653E23">
      <w:pPr>
        <w:widowControl w:val="0"/>
        <w:numPr>
          <w:ilvl w:val="2"/>
          <w:numId w:val="6"/>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Совет председателей создаётся из членов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председателей соответствующих организаций Профсоюза. В состав Совета могут входить или принимать участие в его работе выборные и штатные работники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w:t>
      </w:r>
    </w:p>
    <w:p w14:paraId="00000013" w14:textId="77777777" w:rsidR="00E54ECF" w:rsidRDefault="00653E23">
      <w:pPr>
        <w:widowControl w:val="0"/>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и состав</w:t>
      </w:r>
      <w:r>
        <w:rPr>
          <w:rFonts w:ascii="Times New Roman" w:eastAsia="Times New Roman" w:hAnsi="Times New Roman" w:cs="Times New Roman"/>
          <w:sz w:val="28"/>
          <w:szCs w:val="28"/>
        </w:rPr>
        <w:t xml:space="preserve"> Совета председателей утверждает Комитет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w:t>
      </w:r>
    </w:p>
    <w:p w14:paraId="00000014" w14:textId="77777777" w:rsidR="00E54ECF" w:rsidRDefault="00653E23">
      <w:pPr>
        <w:widowControl w:val="0"/>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Председатель Совета председателей утверждается на заседании Комитета</w:t>
      </w:r>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и руководит деятельностью Совета председателей;</w:t>
      </w:r>
    </w:p>
    <w:p w14:paraId="00000015" w14:textId="77777777" w:rsidR="00E54ECF" w:rsidRDefault="00653E23">
      <w:pPr>
        <w:widowControl w:val="0"/>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председателей считается созданным с момента принятия соответствующего решения Комитета</w:t>
      </w:r>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p>
    <w:p w14:paraId="00000016" w14:textId="77777777" w:rsidR="00E54ECF" w:rsidRDefault="00653E23">
      <w:pPr>
        <w:widowControl w:val="0"/>
        <w:numPr>
          <w:ilvl w:val="0"/>
          <w:numId w:val="8"/>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Совет председателей создаётся на срок полномочий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p>
    <w:p w14:paraId="00000017" w14:textId="77777777" w:rsidR="00E54ECF" w:rsidRDefault="00653E23">
      <w:pPr>
        <w:widowControl w:val="0"/>
        <w:numPr>
          <w:ilvl w:val="0"/>
          <w:numId w:val="8"/>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деятельности Совета председателей.</w:t>
      </w:r>
    </w:p>
    <w:p w14:paraId="00000018" w14:textId="38A76479" w:rsidR="00E54ECF" w:rsidRPr="00687B56" w:rsidRDefault="00653E23" w:rsidP="00687B56">
      <w:pPr>
        <w:pStyle w:val="af"/>
        <w:widowControl w:val="0"/>
        <w:numPr>
          <w:ilvl w:val="2"/>
          <w:numId w:val="10"/>
        </w:numPr>
        <w:tabs>
          <w:tab w:val="left" w:pos="0"/>
        </w:tabs>
        <w:spacing w:after="0" w:line="240" w:lineRule="auto"/>
        <w:ind w:left="0" w:firstLine="709"/>
        <w:jc w:val="both"/>
        <w:rPr>
          <w:rFonts w:ascii="Times New Roman" w:eastAsia="Times New Roman" w:hAnsi="Times New Roman" w:cs="Times New Roman"/>
          <w:sz w:val="28"/>
          <w:szCs w:val="28"/>
        </w:rPr>
      </w:pPr>
      <w:r w:rsidRPr="00687B56">
        <w:rPr>
          <w:rFonts w:ascii="Times New Roman" w:eastAsia="Times New Roman" w:hAnsi="Times New Roman" w:cs="Times New Roman"/>
          <w:sz w:val="28"/>
          <w:szCs w:val="28"/>
        </w:rPr>
        <w:t>Совет председателей орга</w:t>
      </w:r>
      <w:r w:rsidRPr="00687B56">
        <w:rPr>
          <w:rFonts w:ascii="Times New Roman" w:eastAsia="Times New Roman" w:hAnsi="Times New Roman" w:cs="Times New Roman"/>
          <w:sz w:val="28"/>
          <w:szCs w:val="28"/>
        </w:rPr>
        <w:t xml:space="preserve">низует свою работу в соответствии с перспективными, квартальными планами Комитета </w:t>
      </w:r>
      <w:proofErr w:type="spellStart"/>
      <w:r w:rsidRPr="00687B56">
        <w:rPr>
          <w:rFonts w:ascii="Times New Roman" w:eastAsia="Times New Roman" w:hAnsi="Times New Roman" w:cs="Times New Roman"/>
          <w:sz w:val="28"/>
          <w:szCs w:val="28"/>
        </w:rPr>
        <w:t>Дорпрофжел</w:t>
      </w:r>
      <w:proofErr w:type="spellEnd"/>
      <w:r w:rsidRPr="00687B56">
        <w:rPr>
          <w:rFonts w:ascii="Times New Roman" w:eastAsia="Times New Roman" w:hAnsi="Times New Roman" w:cs="Times New Roman"/>
          <w:sz w:val="28"/>
          <w:szCs w:val="28"/>
        </w:rPr>
        <w:t xml:space="preserve"> на ОЖД;</w:t>
      </w:r>
    </w:p>
    <w:p w14:paraId="00000019" w14:textId="21419445" w:rsidR="00E54ECF" w:rsidRDefault="00687B56" w:rsidP="00687B56">
      <w:pPr>
        <w:widowControl w:val="0"/>
        <w:tabs>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2.3.2.</w:t>
      </w:r>
      <w:r w:rsidR="00653E23">
        <w:rPr>
          <w:rFonts w:ascii="Times New Roman" w:eastAsia="Times New Roman" w:hAnsi="Times New Roman" w:cs="Times New Roman"/>
          <w:sz w:val="28"/>
          <w:szCs w:val="28"/>
        </w:rPr>
        <w:t>Заседание Совета председателей проводится не реже одного раза в год и считается правомочным, если в нём участвует более половины членов Совета председателе</w:t>
      </w:r>
      <w:r w:rsidR="00653E23">
        <w:rPr>
          <w:rFonts w:ascii="Times New Roman" w:eastAsia="Times New Roman" w:hAnsi="Times New Roman" w:cs="Times New Roman"/>
          <w:sz w:val="28"/>
          <w:szCs w:val="28"/>
        </w:rPr>
        <w:t>й;</w:t>
      </w:r>
    </w:p>
    <w:p w14:paraId="0000001B" w14:textId="1EE8D15D" w:rsidR="00E54ECF" w:rsidRDefault="00687B56" w:rsidP="00687B56">
      <w:pPr>
        <w:widowControl w:val="0"/>
        <w:tabs>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2.3.3.</w:t>
      </w:r>
      <w:r w:rsidR="00653E23">
        <w:rPr>
          <w:rFonts w:ascii="Times New Roman" w:eastAsia="Times New Roman" w:hAnsi="Times New Roman" w:cs="Times New Roman"/>
          <w:sz w:val="28"/>
          <w:szCs w:val="28"/>
        </w:rPr>
        <w:t>Решения принимаются большинством голосов членов Совета председа</w:t>
      </w:r>
      <w:r>
        <w:rPr>
          <w:rFonts w:ascii="Times New Roman" w:eastAsia="Times New Roman" w:hAnsi="Times New Roman" w:cs="Times New Roman"/>
          <w:sz w:val="28"/>
          <w:szCs w:val="28"/>
        </w:rPr>
        <w:t>телей, участвующих в заседании и оформляются Протоколом.</w:t>
      </w:r>
    </w:p>
    <w:p w14:paraId="5D04DEEB" w14:textId="77777777" w:rsidR="00687B56" w:rsidRDefault="00687B56" w:rsidP="00687B56">
      <w:pPr>
        <w:widowControl w:val="0"/>
        <w:tabs>
          <w:tab w:val="left" w:pos="1701"/>
        </w:tabs>
        <w:spacing w:after="0" w:line="240" w:lineRule="auto"/>
        <w:ind w:firstLine="709"/>
        <w:jc w:val="both"/>
        <w:rPr>
          <w:rFonts w:ascii="Times New Roman" w:eastAsia="Times New Roman" w:hAnsi="Times New Roman" w:cs="Times New Roman"/>
          <w:b/>
          <w:sz w:val="28"/>
          <w:szCs w:val="28"/>
        </w:rPr>
      </w:pPr>
    </w:p>
    <w:p w14:paraId="0000001C" w14:textId="64B49727" w:rsidR="00E54ECF" w:rsidRDefault="00653E23" w:rsidP="00687B56">
      <w:pPr>
        <w:widowControl w:val="0"/>
        <w:numPr>
          <w:ilvl w:val="0"/>
          <w:numId w:val="10"/>
        </w:numPr>
        <w:spacing w:after="0" w:line="240" w:lineRule="auto"/>
        <w:ind w:left="714" w:hanging="3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Функции Совета председателей</w:t>
      </w:r>
      <w:r w:rsidR="00687B56">
        <w:rPr>
          <w:rFonts w:ascii="Times New Roman" w:eastAsia="Times New Roman" w:hAnsi="Times New Roman" w:cs="Times New Roman"/>
          <w:b/>
          <w:sz w:val="28"/>
          <w:szCs w:val="28"/>
        </w:rPr>
        <w:t>.</w:t>
      </w:r>
    </w:p>
    <w:p w14:paraId="0000001D" w14:textId="77777777" w:rsidR="00E54ECF" w:rsidRDefault="00E54ECF">
      <w:pPr>
        <w:widowControl w:val="0"/>
        <w:tabs>
          <w:tab w:val="left" w:pos="1701"/>
        </w:tabs>
        <w:spacing w:after="0" w:line="240" w:lineRule="auto"/>
        <w:jc w:val="both"/>
        <w:rPr>
          <w:rFonts w:ascii="Times New Roman" w:eastAsia="Times New Roman" w:hAnsi="Times New Roman" w:cs="Times New Roman"/>
          <w:sz w:val="28"/>
          <w:szCs w:val="28"/>
        </w:rPr>
      </w:pPr>
    </w:p>
    <w:p w14:paraId="0000001E" w14:textId="77777777" w:rsidR="00E54ECF" w:rsidRDefault="00653E23">
      <w:pPr>
        <w:widowControl w:val="0"/>
        <w:numPr>
          <w:ilvl w:val="0"/>
          <w:numId w:val="1"/>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 Совета председателей.</w:t>
      </w:r>
    </w:p>
    <w:p w14:paraId="0000001F" w14:textId="77777777" w:rsidR="00E54ECF" w:rsidRDefault="00653E23">
      <w:pPr>
        <w:widowControl w:val="0"/>
        <w:numPr>
          <w:ilvl w:val="0"/>
          <w:numId w:val="3"/>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Представляет интересы профессиональных групп членов Профсоюза в случае участия Совета председателей в работе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и при взаимодействии с работодателями;</w:t>
      </w:r>
    </w:p>
    <w:p w14:paraId="00000020" w14:textId="77777777" w:rsidR="00E54ECF" w:rsidRDefault="00653E23">
      <w:pPr>
        <w:widowControl w:val="0"/>
        <w:numPr>
          <w:ilvl w:val="0"/>
          <w:numId w:val="3"/>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Принимает участие с согласия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в подготовке их решений, </w:t>
      </w:r>
      <w:r>
        <w:rPr>
          <w:rFonts w:ascii="Times New Roman" w:eastAsia="Times New Roman" w:hAnsi="Times New Roman" w:cs="Times New Roman"/>
          <w:sz w:val="28"/>
          <w:szCs w:val="28"/>
        </w:rPr>
        <w:t xml:space="preserve">затрагивающих интересы представляемых профессиональных групп; </w:t>
      </w:r>
    </w:p>
    <w:p w14:paraId="00000021" w14:textId="77777777" w:rsidR="00E54ECF" w:rsidRDefault="00653E23">
      <w:pPr>
        <w:widowControl w:val="0"/>
        <w:numPr>
          <w:ilvl w:val="0"/>
          <w:numId w:val="3"/>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Формирует предложения по выработке мер, направленных на защиту социально-трудовых и иных связанных с ними прав и интересов членов Профсоюза, при необходимости вносит их на рассмотрение Комитета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Президиума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p>
    <w:p w14:paraId="00000022" w14:textId="77777777" w:rsidR="00E54ECF" w:rsidRDefault="00653E23">
      <w:pPr>
        <w:widowControl w:val="0"/>
        <w:numPr>
          <w:ilvl w:val="0"/>
          <w:numId w:val="3"/>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Совета председателей вправе участвовать в конференциях, семинарах, совещаниях, круглых столах, сетевых школах передового опыта по вопросам, связанным с производственной деятельностью и социальной защи</w:t>
      </w:r>
      <w:r>
        <w:rPr>
          <w:rFonts w:ascii="Times New Roman" w:eastAsia="Times New Roman" w:hAnsi="Times New Roman" w:cs="Times New Roman"/>
          <w:sz w:val="28"/>
          <w:szCs w:val="28"/>
        </w:rPr>
        <w:t>той профессиональных групп членов Профсоюза, чьи интересы представляет;</w:t>
      </w:r>
    </w:p>
    <w:p w14:paraId="00000023" w14:textId="77777777" w:rsidR="00E54ECF" w:rsidRDefault="00653E23">
      <w:pPr>
        <w:widowControl w:val="0"/>
        <w:numPr>
          <w:ilvl w:val="0"/>
          <w:numId w:val="3"/>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Изучает, обобщает и распространяет положительный опыт работы организаций Профсоюза по проблемам представляемых профессиональных групп членов Профсоюза и содействует их разрешению;</w:t>
      </w:r>
    </w:p>
    <w:p w14:paraId="00000024" w14:textId="77777777" w:rsidR="00E54ECF" w:rsidRDefault="00653E23">
      <w:pPr>
        <w:widowControl w:val="0"/>
        <w:numPr>
          <w:ilvl w:val="0"/>
          <w:numId w:val="3"/>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w:t>
      </w:r>
      <w:r>
        <w:rPr>
          <w:rFonts w:ascii="Times New Roman" w:eastAsia="Times New Roman" w:hAnsi="Times New Roman" w:cs="Times New Roman"/>
          <w:sz w:val="28"/>
          <w:szCs w:val="28"/>
        </w:rPr>
        <w:t>изирует состояние социально-трудовых отношений и способствует формированию согласованной позиции профсоюзных организаций по вопросам развития социально-трудовой сферы;</w:t>
      </w:r>
    </w:p>
    <w:p w14:paraId="00000025" w14:textId="77777777" w:rsidR="00E54ECF" w:rsidRDefault="00653E23">
      <w:pPr>
        <w:widowControl w:val="0"/>
        <w:numPr>
          <w:ilvl w:val="0"/>
          <w:numId w:val="3"/>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Рассматривает заявления и иные обращения членов Профсоюза, консультирует председателей о</w:t>
      </w:r>
      <w:r>
        <w:rPr>
          <w:rFonts w:ascii="Times New Roman" w:eastAsia="Times New Roman" w:hAnsi="Times New Roman" w:cs="Times New Roman"/>
          <w:sz w:val="28"/>
          <w:szCs w:val="28"/>
        </w:rPr>
        <w:t>рганизаций Профсоюза, объединяющих членов Профсоюза из числа представляемых профессиональных групп, и по направлениям своей деятельности;</w:t>
      </w:r>
    </w:p>
    <w:p w14:paraId="00000026" w14:textId="77777777" w:rsidR="00E54ECF" w:rsidRDefault="00653E23">
      <w:pPr>
        <w:widowControl w:val="0"/>
        <w:numPr>
          <w:ilvl w:val="0"/>
          <w:numId w:val="3"/>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Содействует развитию системы социального партнёрства;</w:t>
      </w:r>
    </w:p>
    <w:p w14:paraId="00000027" w14:textId="77777777" w:rsidR="00E54ECF" w:rsidRDefault="00653E23">
      <w:pPr>
        <w:widowControl w:val="0"/>
        <w:numPr>
          <w:ilvl w:val="0"/>
          <w:numId w:val="3"/>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Осуществляет иные функции в соответствии с Уставом Профсоюза, но</w:t>
      </w:r>
      <w:r>
        <w:rPr>
          <w:rFonts w:ascii="Times New Roman" w:eastAsia="Times New Roman" w:hAnsi="Times New Roman" w:cs="Times New Roman"/>
          <w:sz w:val="28"/>
          <w:szCs w:val="28"/>
        </w:rPr>
        <w:t xml:space="preserve">рмативными актами Профсоюза, решениями Съезда,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Президиума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p>
    <w:p w14:paraId="00000028" w14:textId="77777777" w:rsidR="00E54ECF" w:rsidRDefault="00653E23">
      <w:pPr>
        <w:widowControl w:val="0"/>
        <w:numPr>
          <w:ilvl w:val="0"/>
          <w:numId w:val="1"/>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осуществления своих функций Совет председателей вправе:</w:t>
      </w:r>
    </w:p>
    <w:p w14:paraId="00000029" w14:textId="77777777" w:rsidR="00E54ECF" w:rsidRDefault="00653E23">
      <w:pPr>
        <w:widowControl w:val="0"/>
        <w:tabs>
          <w:tab w:val="left" w:pos="567"/>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ходатайствовать перед Комитетом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о привлечении для участия в его раб</w:t>
      </w:r>
      <w:r>
        <w:rPr>
          <w:rFonts w:ascii="Times New Roman" w:eastAsia="Times New Roman" w:hAnsi="Times New Roman" w:cs="Times New Roman"/>
          <w:sz w:val="28"/>
          <w:szCs w:val="28"/>
        </w:rPr>
        <w:t xml:space="preserve">оте руководителей и представителей общественных формирований, созданных при комитетах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профсоюзный актив, специалистов Аппарата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p>
    <w:p w14:paraId="0000002A" w14:textId="77777777" w:rsidR="00E54ECF" w:rsidRDefault="00653E23">
      <w:pPr>
        <w:widowControl w:val="0"/>
        <w:tabs>
          <w:tab w:val="left" w:pos="567"/>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приглашать руководителей и специалистов департаментов и управлений соответствующих хозяйс</w:t>
      </w:r>
      <w:r>
        <w:rPr>
          <w:rFonts w:ascii="Times New Roman" w:eastAsia="Times New Roman" w:hAnsi="Times New Roman" w:cs="Times New Roman"/>
          <w:sz w:val="28"/>
          <w:szCs w:val="28"/>
        </w:rPr>
        <w:t>твенных структур, научно-исследовательских институтов, экспертов и иных лиц, запрашивать у них необходимую для работы информацию;</w:t>
      </w:r>
    </w:p>
    <w:p w14:paraId="0000002B" w14:textId="77777777" w:rsidR="00E54ECF" w:rsidRDefault="00653E23">
      <w:pPr>
        <w:widowControl w:val="0"/>
        <w:tabs>
          <w:tab w:val="left" w:pos="567"/>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заслушивать на своих заседаниях руководителей организаций Профсоюза по вопросам, относящимся к компетенции Совета председате</w:t>
      </w:r>
      <w:r>
        <w:rPr>
          <w:rFonts w:ascii="Times New Roman" w:eastAsia="Times New Roman" w:hAnsi="Times New Roman" w:cs="Times New Roman"/>
          <w:sz w:val="28"/>
          <w:szCs w:val="28"/>
        </w:rPr>
        <w:t>лей, связанным с выполнением решений выборных коллегиальных органов Профсоюза.</w:t>
      </w:r>
    </w:p>
    <w:p w14:paraId="0000002C" w14:textId="77777777" w:rsidR="00E54ECF" w:rsidRDefault="00E54ECF">
      <w:pPr>
        <w:widowControl w:val="0"/>
        <w:tabs>
          <w:tab w:val="left" w:pos="1701"/>
        </w:tabs>
        <w:spacing w:after="0" w:line="240" w:lineRule="auto"/>
        <w:ind w:firstLine="709"/>
        <w:jc w:val="both"/>
        <w:rPr>
          <w:rFonts w:ascii="Times New Roman" w:eastAsia="Times New Roman" w:hAnsi="Times New Roman" w:cs="Times New Roman"/>
          <w:sz w:val="28"/>
          <w:szCs w:val="28"/>
        </w:rPr>
      </w:pPr>
    </w:p>
    <w:p w14:paraId="0000002D" w14:textId="7F17A01C" w:rsidR="00E54ECF" w:rsidRDefault="00653E23" w:rsidP="00687B56">
      <w:pPr>
        <w:widowControl w:val="0"/>
        <w:numPr>
          <w:ilvl w:val="0"/>
          <w:numId w:val="10"/>
        </w:numPr>
        <w:pBdr>
          <w:top w:val="nil"/>
          <w:left w:val="nil"/>
          <w:bottom w:val="nil"/>
          <w:right w:val="nil"/>
          <w:between w:val="nil"/>
        </w:pBdr>
        <w:tabs>
          <w:tab w:val="left" w:pos="567"/>
          <w:tab w:val="left" w:pos="1701"/>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Прекращение деятельности Совета председателей,</w:t>
      </w:r>
      <w:r>
        <w:rPr>
          <w:color w:val="000000"/>
        </w:rPr>
        <w:t xml:space="preserve"> </w:t>
      </w:r>
      <w:r>
        <w:rPr>
          <w:rFonts w:ascii="Times New Roman" w:eastAsia="Times New Roman" w:hAnsi="Times New Roman" w:cs="Times New Roman"/>
          <w:b/>
          <w:color w:val="000000"/>
          <w:sz w:val="28"/>
          <w:szCs w:val="28"/>
        </w:rPr>
        <w:t>выход и исключение из его состава</w:t>
      </w:r>
      <w:r w:rsidR="00687B56">
        <w:rPr>
          <w:rFonts w:ascii="Times New Roman" w:eastAsia="Times New Roman" w:hAnsi="Times New Roman" w:cs="Times New Roman"/>
          <w:b/>
          <w:color w:val="000000"/>
          <w:sz w:val="28"/>
          <w:szCs w:val="28"/>
        </w:rPr>
        <w:t>.</w:t>
      </w:r>
    </w:p>
    <w:p w14:paraId="0000002E" w14:textId="77777777" w:rsidR="00E54ECF" w:rsidRDefault="00E54ECF">
      <w:pPr>
        <w:widowControl w:val="0"/>
        <w:tabs>
          <w:tab w:val="left" w:pos="1701"/>
        </w:tabs>
        <w:spacing w:after="0" w:line="240" w:lineRule="auto"/>
        <w:ind w:firstLine="709"/>
        <w:jc w:val="both"/>
        <w:rPr>
          <w:rFonts w:ascii="Times New Roman" w:eastAsia="Times New Roman" w:hAnsi="Times New Roman" w:cs="Times New Roman"/>
          <w:sz w:val="28"/>
          <w:szCs w:val="28"/>
        </w:rPr>
      </w:pPr>
    </w:p>
    <w:p w14:paraId="0000002F" w14:textId="77777777" w:rsidR="00E54ECF" w:rsidRDefault="00653E23">
      <w:pPr>
        <w:widowControl w:val="0"/>
        <w:numPr>
          <w:ilvl w:val="0"/>
          <w:numId w:val="2"/>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Совета председателей может быть прекращена по решению Комитета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Дорожной территориальной организации  РОСПРОФЖЕЛ на Октябрьской железной дороге. В этом случае Совет председателей прекращает свою деятельность с момента принятия такого решения.</w:t>
      </w:r>
    </w:p>
    <w:p w14:paraId="00000030" w14:textId="77777777" w:rsidR="00E54ECF" w:rsidRDefault="00653E23">
      <w:pPr>
        <w:widowControl w:val="0"/>
        <w:numPr>
          <w:ilvl w:val="0"/>
          <w:numId w:val="2"/>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Исключение </w:t>
      </w:r>
      <w:bookmarkStart w:id="0" w:name="_GoBack"/>
      <w:r w:rsidRPr="00687B56">
        <w:rPr>
          <w:rFonts w:ascii="Times New Roman" w:eastAsia="Times New Roman" w:hAnsi="Times New Roman" w:cs="Times New Roman"/>
          <w:sz w:val="28"/>
          <w:szCs w:val="28"/>
        </w:rPr>
        <w:t>(вывод, ввод)</w:t>
      </w:r>
      <w:r w:rsidRPr="00687B56">
        <w:rPr>
          <w:rFonts w:ascii="Times New Roman" w:eastAsia="Times New Roman" w:hAnsi="Times New Roman" w:cs="Times New Roman"/>
          <w:sz w:val="28"/>
          <w:szCs w:val="28"/>
        </w:rPr>
        <w:t xml:space="preserve"> </w:t>
      </w:r>
      <w:bookmarkEnd w:id="0"/>
      <w:r>
        <w:rPr>
          <w:rFonts w:ascii="Times New Roman" w:eastAsia="Times New Roman" w:hAnsi="Times New Roman" w:cs="Times New Roman"/>
          <w:sz w:val="28"/>
          <w:szCs w:val="28"/>
        </w:rPr>
        <w:t>члена Совета председателей из его состава осуществля</w:t>
      </w:r>
      <w:r>
        <w:rPr>
          <w:rFonts w:ascii="Times New Roman" w:eastAsia="Times New Roman" w:hAnsi="Times New Roman" w:cs="Times New Roman"/>
          <w:sz w:val="28"/>
          <w:szCs w:val="28"/>
        </w:rPr>
        <w:t>ется по решению Комитета</w:t>
      </w:r>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w:t>
      </w:r>
    </w:p>
    <w:p w14:paraId="00000031" w14:textId="77777777" w:rsidR="00E54ECF" w:rsidRDefault="00E54ECF">
      <w:pPr>
        <w:widowControl w:val="0"/>
        <w:spacing w:after="0" w:line="240" w:lineRule="auto"/>
        <w:jc w:val="center"/>
        <w:rPr>
          <w:rFonts w:ascii="Times New Roman" w:eastAsia="Times New Roman" w:hAnsi="Times New Roman" w:cs="Times New Roman"/>
          <w:b/>
          <w:sz w:val="28"/>
          <w:szCs w:val="28"/>
        </w:rPr>
      </w:pPr>
    </w:p>
    <w:p w14:paraId="00000032" w14:textId="77777777" w:rsidR="00E54ECF" w:rsidRDefault="00E54ECF">
      <w:pPr>
        <w:widowControl w:val="0"/>
        <w:spacing w:after="0" w:line="240" w:lineRule="auto"/>
        <w:jc w:val="center"/>
        <w:rPr>
          <w:rFonts w:ascii="Times New Roman" w:eastAsia="Times New Roman" w:hAnsi="Times New Roman" w:cs="Times New Roman"/>
          <w:b/>
          <w:sz w:val="28"/>
          <w:szCs w:val="28"/>
        </w:rPr>
      </w:pPr>
    </w:p>
    <w:p w14:paraId="00000033" w14:textId="77777777" w:rsidR="00E54ECF" w:rsidRDefault="00E54ECF">
      <w:pPr>
        <w:widowControl w:val="0"/>
        <w:spacing w:after="0" w:line="240" w:lineRule="auto"/>
        <w:jc w:val="center"/>
        <w:rPr>
          <w:rFonts w:ascii="Times New Roman" w:eastAsia="Times New Roman" w:hAnsi="Times New Roman" w:cs="Times New Roman"/>
          <w:b/>
          <w:sz w:val="28"/>
          <w:szCs w:val="28"/>
        </w:rPr>
      </w:pPr>
    </w:p>
    <w:p w14:paraId="00000034" w14:textId="77777777" w:rsidR="00E54ECF" w:rsidRDefault="00E54ECF">
      <w:pPr>
        <w:widowControl w:val="0"/>
        <w:spacing w:after="0" w:line="240" w:lineRule="auto"/>
        <w:jc w:val="center"/>
        <w:rPr>
          <w:rFonts w:ascii="Times New Roman" w:eastAsia="Times New Roman" w:hAnsi="Times New Roman" w:cs="Times New Roman"/>
          <w:b/>
          <w:sz w:val="28"/>
          <w:szCs w:val="28"/>
        </w:rPr>
      </w:pPr>
    </w:p>
    <w:p w14:paraId="00000035" w14:textId="77777777" w:rsidR="00E54ECF" w:rsidRDefault="00E54ECF">
      <w:pPr>
        <w:widowControl w:val="0"/>
        <w:spacing w:after="0" w:line="240" w:lineRule="auto"/>
        <w:jc w:val="center"/>
        <w:rPr>
          <w:rFonts w:ascii="Times New Roman" w:eastAsia="Times New Roman" w:hAnsi="Times New Roman" w:cs="Times New Roman"/>
          <w:b/>
          <w:sz w:val="28"/>
          <w:szCs w:val="28"/>
        </w:rPr>
      </w:pPr>
    </w:p>
    <w:p w14:paraId="00000036" w14:textId="77777777" w:rsidR="00E54ECF" w:rsidRDefault="00E54ECF">
      <w:pPr>
        <w:widowControl w:val="0"/>
        <w:spacing w:after="0" w:line="240" w:lineRule="auto"/>
        <w:jc w:val="center"/>
        <w:rPr>
          <w:rFonts w:ascii="Times New Roman" w:eastAsia="Times New Roman" w:hAnsi="Times New Roman" w:cs="Times New Roman"/>
          <w:b/>
          <w:sz w:val="28"/>
          <w:szCs w:val="28"/>
        </w:rPr>
      </w:pPr>
    </w:p>
    <w:p w14:paraId="00000037" w14:textId="77777777" w:rsidR="00E54ECF" w:rsidRDefault="00E54ECF">
      <w:pPr>
        <w:widowControl w:val="0"/>
        <w:spacing w:after="0" w:line="240" w:lineRule="auto"/>
        <w:jc w:val="center"/>
        <w:rPr>
          <w:rFonts w:ascii="Times New Roman" w:eastAsia="Times New Roman" w:hAnsi="Times New Roman" w:cs="Times New Roman"/>
          <w:b/>
          <w:sz w:val="28"/>
          <w:szCs w:val="28"/>
        </w:rPr>
      </w:pPr>
    </w:p>
    <w:p w14:paraId="00000038" w14:textId="77777777" w:rsidR="00E54ECF" w:rsidRDefault="00E54ECF">
      <w:pPr>
        <w:widowControl w:val="0"/>
        <w:spacing w:after="0" w:line="240" w:lineRule="auto"/>
        <w:jc w:val="center"/>
        <w:rPr>
          <w:rFonts w:ascii="Times New Roman" w:eastAsia="Times New Roman" w:hAnsi="Times New Roman" w:cs="Times New Roman"/>
          <w:b/>
          <w:sz w:val="28"/>
          <w:szCs w:val="28"/>
        </w:rPr>
      </w:pPr>
    </w:p>
    <w:p w14:paraId="00000039" w14:textId="77777777" w:rsidR="00E54ECF" w:rsidRDefault="00E54ECF">
      <w:pPr>
        <w:widowControl w:val="0"/>
        <w:spacing w:after="0" w:line="240" w:lineRule="auto"/>
        <w:jc w:val="center"/>
        <w:rPr>
          <w:rFonts w:ascii="Times New Roman" w:eastAsia="Times New Roman" w:hAnsi="Times New Roman" w:cs="Times New Roman"/>
          <w:b/>
          <w:sz w:val="28"/>
          <w:szCs w:val="28"/>
        </w:rPr>
      </w:pPr>
    </w:p>
    <w:p w14:paraId="0000003A" w14:textId="77777777" w:rsidR="00E54ECF" w:rsidRDefault="00E54ECF">
      <w:pPr>
        <w:widowControl w:val="0"/>
        <w:spacing w:after="0" w:line="240" w:lineRule="auto"/>
        <w:jc w:val="center"/>
        <w:rPr>
          <w:rFonts w:ascii="Times New Roman" w:eastAsia="Times New Roman" w:hAnsi="Times New Roman" w:cs="Times New Roman"/>
          <w:b/>
          <w:sz w:val="28"/>
          <w:szCs w:val="28"/>
        </w:rPr>
      </w:pPr>
    </w:p>
    <w:p w14:paraId="0000003B" w14:textId="77777777" w:rsidR="00E54ECF" w:rsidRDefault="00E54ECF">
      <w:pPr>
        <w:widowControl w:val="0"/>
        <w:spacing w:after="0" w:line="240" w:lineRule="auto"/>
        <w:jc w:val="center"/>
        <w:rPr>
          <w:rFonts w:ascii="Times New Roman" w:eastAsia="Times New Roman" w:hAnsi="Times New Roman" w:cs="Times New Roman"/>
          <w:b/>
          <w:sz w:val="28"/>
          <w:szCs w:val="28"/>
        </w:rPr>
      </w:pPr>
    </w:p>
    <w:p w14:paraId="0000003C" w14:textId="77777777" w:rsidR="00E54ECF" w:rsidRDefault="00E54ECF">
      <w:pPr>
        <w:widowControl w:val="0"/>
        <w:spacing w:after="0" w:line="240" w:lineRule="auto"/>
        <w:jc w:val="center"/>
        <w:rPr>
          <w:rFonts w:ascii="Times New Roman" w:eastAsia="Times New Roman" w:hAnsi="Times New Roman" w:cs="Times New Roman"/>
          <w:b/>
          <w:sz w:val="28"/>
          <w:szCs w:val="28"/>
        </w:rPr>
      </w:pPr>
    </w:p>
    <w:p w14:paraId="0000003D" w14:textId="77777777" w:rsidR="00E54ECF" w:rsidRDefault="00E54ECF">
      <w:pPr>
        <w:widowControl w:val="0"/>
        <w:spacing w:after="0" w:line="240" w:lineRule="auto"/>
        <w:jc w:val="center"/>
        <w:rPr>
          <w:rFonts w:ascii="Times New Roman" w:eastAsia="Times New Roman" w:hAnsi="Times New Roman" w:cs="Times New Roman"/>
          <w:b/>
          <w:sz w:val="28"/>
          <w:szCs w:val="28"/>
        </w:rPr>
      </w:pPr>
    </w:p>
    <w:p w14:paraId="0000003E" w14:textId="77777777" w:rsidR="00E54ECF" w:rsidRDefault="00E54ECF">
      <w:pPr>
        <w:widowControl w:val="0"/>
        <w:spacing w:after="0" w:line="240" w:lineRule="auto"/>
        <w:jc w:val="center"/>
        <w:rPr>
          <w:rFonts w:ascii="Times New Roman" w:eastAsia="Times New Roman" w:hAnsi="Times New Roman" w:cs="Times New Roman"/>
          <w:b/>
          <w:sz w:val="28"/>
          <w:szCs w:val="28"/>
        </w:rPr>
      </w:pPr>
    </w:p>
    <w:p w14:paraId="0000003F" w14:textId="77777777" w:rsidR="00E54ECF" w:rsidRDefault="00E54ECF">
      <w:pPr>
        <w:widowControl w:val="0"/>
        <w:spacing w:after="0" w:line="240" w:lineRule="auto"/>
        <w:rPr>
          <w:rFonts w:ascii="Times New Roman" w:eastAsia="Times New Roman" w:hAnsi="Times New Roman" w:cs="Times New Roman"/>
          <w:b/>
          <w:sz w:val="28"/>
          <w:szCs w:val="28"/>
        </w:rPr>
      </w:pPr>
    </w:p>
    <w:sectPr w:rsidR="00E54ECF">
      <w:headerReference w:type="default" r:id="rId9"/>
      <w:footerReference w:type="default" r:id="rId10"/>
      <w:pgSz w:w="11906" w:h="16838"/>
      <w:pgMar w:top="1134" w:right="850"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90DE3" w14:textId="77777777" w:rsidR="00653E23" w:rsidRDefault="00653E23">
      <w:pPr>
        <w:spacing w:after="0" w:line="240" w:lineRule="auto"/>
      </w:pPr>
      <w:r>
        <w:separator/>
      </w:r>
    </w:p>
  </w:endnote>
  <w:endnote w:type="continuationSeparator" w:id="0">
    <w:p w14:paraId="0C466894" w14:textId="77777777" w:rsidR="00653E23" w:rsidRDefault="0065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1" w14:textId="77777777" w:rsidR="00E54ECF" w:rsidRDefault="00653E23">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sidR="00687B56">
      <w:rPr>
        <w:color w:val="000000"/>
      </w:rPr>
      <w:fldChar w:fldCharType="separate"/>
    </w:r>
    <w:r w:rsidR="00687B56">
      <w:rPr>
        <w:noProof/>
        <w:color w:val="000000"/>
      </w:rPr>
      <w:t>2</w:t>
    </w:r>
    <w:r>
      <w:rPr>
        <w:color w:val="000000"/>
      </w:rPr>
      <w:fldChar w:fldCharType="end"/>
    </w:r>
  </w:p>
  <w:p w14:paraId="00000042" w14:textId="77777777" w:rsidR="00E54ECF" w:rsidRDefault="00E54ECF">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DB8E0" w14:textId="77777777" w:rsidR="00653E23" w:rsidRDefault="00653E23">
      <w:pPr>
        <w:spacing w:after="0" w:line="240" w:lineRule="auto"/>
      </w:pPr>
      <w:r>
        <w:separator/>
      </w:r>
    </w:p>
  </w:footnote>
  <w:footnote w:type="continuationSeparator" w:id="0">
    <w:p w14:paraId="0EC33110" w14:textId="77777777" w:rsidR="00653E23" w:rsidRDefault="00653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0" w14:textId="77777777" w:rsidR="00E54ECF" w:rsidRDefault="00E54ECF">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7BF"/>
    <w:multiLevelType w:val="multilevel"/>
    <w:tmpl w:val="A31039BC"/>
    <w:lvl w:ilvl="0">
      <w:start w:val="2"/>
      <w:numFmt w:val="decimal"/>
      <w:lvlText w:val="%1."/>
      <w:lvlJc w:val="left"/>
      <w:pPr>
        <w:ind w:left="648" w:hanging="648"/>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
    <w:nsid w:val="19A51637"/>
    <w:multiLevelType w:val="multilevel"/>
    <w:tmpl w:val="C71E6434"/>
    <w:lvl w:ilvl="0">
      <w:start w:val="1"/>
      <w:numFmt w:val="decimal"/>
      <w:lvlText w:val="3.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086C7B"/>
    <w:multiLevelType w:val="multilevel"/>
    <w:tmpl w:val="F9F60684"/>
    <w:lvl w:ilvl="0">
      <w:start w:val="2"/>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6436EC"/>
    <w:multiLevelType w:val="multilevel"/>
    <w:tmpl w:val="88082236"/>
    <w:lvl w:ilvl="0">
      <w:start w:val="1"/>
      <w:numFmt w:val="decimal"/>
      <w:lvlText w:val="2.2.%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345554D8"/>
    <w:multiLevelType w:val="multilevel"/>
    <w:tmpl w:val="38325F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ED31B2"/>
    <w:multiLevelType w:val="multilevel"/>
    <w:tmpl w:val="6EFC287A"/>
    <w:lvl w:ilvl="0">
      <w:start w:val="1"/>
      <w:numFmt w:val="decimal"/>
      <w:lvlText w:val="%1."/>
      <w:lvlJc w:val="left"/>
      <w:pPr>
        <w:ind w:left="360" w:hanging="360"/>
      </w:pPr>
    </w:lvl>
    <w:lvl w:ilvl="1">
      <w:start w:val="1"/>
      <w:numFmt w:val="decimal"/>
      <w:lvlText w:val="2.%2."/>
      <w:lvlJc w:val="left"/>
      <w:pPr>
        <w:ind w:left="792" w:hanging="432"/>
      </w:pPr>
    </w:lvl>
    <w:lvl w:ilvl="2">
      <w:start w:val="2"/>
      <w:numFmt w:val="decimal"/>
      <w:lvlText w:val="2.1.%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8AE7EE5"/>
    <w:multiLevelType w:val="multilevel"/>
    <w:tmpl w:val="B454918A"/>
    <w:lvl w:ilvl="0">
      <w:start w:val="1"/>
      <w:numFmt w:val="decimal"/>
      <w:pStyle w:val="a"/>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F93086B"/>
    <w:multiLevelType w:val="multilevel"/>
    <w:tmpl w:val="5502A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FCE3C45"/>
    <w:multiLevelType w:val="multilevel"/>
    <w:tmpl w:val="B838C030"/>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2.1.%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FD045B"/>
    <w:multiLevelType w:val="multilevel"/>
    <w:tmpl w:val="7E587502"/>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1"/>
  </w:num>
  <w:num w:numId="4">
    <w:abstractNumId w:val="7"/>
  </w:num>
  <w:num w:numId="5">
    <w:abstractNumId w:val="4"/>
  </w:num>
  <w:num w:numId="6">
    <w:abstractNumId w:val="8"/>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4ECF"/>
    <w:rsid w:val="00653E23"/>
    <w:rsid w:val="00687B56"/>
    <w:rsid w:val="00E5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4B8E"/>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customStyle="1" w:styleId="Default">
    <w:name w:val="Default"/>
    <w:rsid w:val="00304B8E"/>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304B8E"/>
    <w:pPr>
      <w:spacing w:line="288" w:lineRule="atLeast"/>
    </w:pPr>
    <w:rPr>
      <w:color w:val="auto"/>
    </w:rPr>
  </w:style>
  <w:style w:type="paragraph" w:customStyle="1" w:styleId="CM2">
    <w:name w:val="CM2"/>
    <w:basedOn w:val="Default"/>
    <w:next w:val="Default"/>
    <w:uiPriority w:val="99"/>
    <w:rsid w:val="00304B8E"/>
    <w:rPr>
      <w:color w:val="auto"/>
    </w:rPr>
  </w:style>
  <w:style w:type="table" w:styleId="a5">
    <w:name w:val="Table Grid"/>
    <w:basedOn w:val="a2"/>
    <w:uiPriority w:val="59"/>
    <w:rsid w:val="00461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0"/>
    <w:link w:val="a7"/>
    <w:uiPriority w:val="99"/>
    <w:rsid w:val="00EA6063"/>
    <w:pPr>
      <w:spacing w:after="0" w:line="240" w:lineRule="auto"/>
      <w:ind w:firstLine="900"/>
      <w:jc w:val="both"/>
    </w:pPr>
    <w:rPr>
      <w:rFonts w:ascii="Times New Roman" w:hAnsi="Times New Roman"/>
      <w:sz w:val="28"/>
      <w:szCs w:val="24"/>
    </w:rPr>
  </w:style>
  <w:style w:type="character" w:customStyle="1" w:styleId="a7">
    <w:name w:val="Основной текст с отступом Знак"/>
    <w:link w:val="a6"/>
    <w:uiPriority w:val="99"/>
    <w:locked/>
    <w:rsid w:val="00EA6063"/>
    <w:rPr>
      <w:rFonts w:ascii="Times New Roman" w:hAnsi="Times New Roman" w:cs="Times New Roman"/>
      <w:sz w:val="24"/>
      <w:szCs w:val="24"/>
    </w:rPr>
  </w:style>
  <w:style w:type="character" w:customStyle="1" w:styleId="cblistfieldcont">
    <w:name w:val="cblistfieldcont"/>
    <w:rsid w:val="00EA6063"/>
    <w:rPr>
      <w:rFonts w:cs="Times New Roman"/>
    </w:rPr>
  </w:style>
  <w:style w:type="paragraph" w:styleId="a8">
    <w:name w:val="header"/>
    <w:basedOn w:val="a0"/>
    <w:link w:val="a9"/>
    <w:rsid w:val="00691216"/>
    <w:pPr>
      <w:tabs>
        <w:tab w:val="center" w:pos="4536"/>
        <w:tab w:val="right" w:pos="9072"/>
      </w:tabs>
      <w:spacing w:after="0" w:line="240" w:lineRule="auto"/>
    </w:pPr>
    <w:rPr>
      <w:rFonts w:ascii="Times New Roman" w:hAnsi="Times New Roman"/>
      <w:sz w:val="20"/>
      <w:szCs w:val="20"/>
    </w:rPr>
  </w:style>
  <w:style w:type="character" w:customStyle="1" w:styleId="a9">
    <w:name w:val="Верхний колонтитул Знак"/>
    <w:link w:val="a8"/>
    <w:locked/>
    <w:rsid w:val="00691216"/>
    <w:rPr>
      <w:rFonts w:ascii="Times New Roman" w:hAnsi="Times New Roman" w:cs="Times New Roman"/>
      <w:sz w:val="20"/>
      <w:szCs w:val="20"/>
    </w:rPr>
  </w:style>
  <w:style w:type="character" w:styleId="aa">
    <w:name w:val="Hyperlink"/>
    <w:uiPriority w:val="99"/>
    <w:unhideWhenUsed/>
    <w:rsid w:val="004734A0"/>
    <w:rPr>
      <w:rFonts w:cs="Times New Roman"/>
      <w:color w:val="0000FF"/>
      <w:u w:val="single"/>
    </w:rPr>
  </w:style>
  <w:style w:type="paragraph" w:styleId="20">
    <w:name w:val="Body Text 2"/>
    <w:basedOn w:val="a0"/>
    <w:link w:val="21"/>
    <w:uiPriority w:val="99"/>
    <w:unhideWhenUsed/>
    <w:rsid w:val="00AD14B1"/>
    <w:pPr>
      <w:spacing w:after="120" w:line="480" w:lineRule="auto"/>
    </w:pPr>
  </w:style>
  <w:style w:type="character" w:customStyle="1" w:styleId="21">
    <w:name w:val="Основной текст 2 Знак"/>
    <w:link w:val="20"/>
    <w:uiPriority w:val="99"/>
    <w:rsid w:val="00AD14B1"/>
    <w:rPr>
      <w:sz w:val="22"/>
      <w:szCs w:val="22"/>
    </w:rPr>
  </w:style>
  <w:style w:type="paragraph" w:styleId="a">
    <w:name w:val="List Bullet"/>
    <w:basedOn w:val="a0"/>
    <w:semiHidden/>
    <w:unhideWhenUsed/>
    <w:rsid w:val="00371CC3"/>
    <w:pPr>
      <w:numPr>
        <w:numId w:val="1"/>
      </w:numPr>
      <w:spacing w:after="0" w:line="240" w:lineRule="auto"/>
    </w:pPr>
    <w:rPr>
      <w:rFonts w:ascii="Times New Roman" w:hAnsi="Times New Roman"/>
      <w:sz w:val="24"/>
      <w:szCs w:val="24"/>
    </w:rPr>
  </w:style>
  <w:style w:type="paragraph" w:styleId="ab">
    <w:name w:val="Balloon Text"/>
    <w:basedOn w:val="a0"/>
    <w:link w:val="ac"/>
    <w:uiPriority w:val="99"/>
    <w:semiHidden/>
    <w:unhideWhenUsed/>
    <w:rsid w:val="005A0EE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5A0EEF"/>
    <w:rPr>
      <w:rFonts w:ascii="Tahoma" w:hAnsi="Tahoma" w:cs="Tahoma"/>
      <w:sz w:val="16"/>
      <w:szCs w:val="16"/>
    </w:rPr>
  </w:style>
  <w:style w:type="paragraph" w:styleId="ad">
    <w:name w:val="Body Text"/>
    <w:basedOn w:val="a0"/>
    <w:link w:val="ae"/>
    <w:uiPriority w:val="99"/>
    <w:semiHidden/>
    <w:unhideWhenUsed/>
    <w:rsid w:val="00F75732"/>
    <w:pPr>
      <w:spacing w:after="120"/>
    </w:pPr>
  </w:style>
  <w:style w:type="character" w:customStyle="1" w:styleId="ae">
    <w:name w:val="Основной текст Знак"/>
    <w:link w:val="ad"/>
    <w:uiPriority w:val="99"/>
    <w:semiHidden/>
    <w:rsid w:val="00F75732"/>
    <w:rPr>
      <w:sz w:val="22"/>
      <w:szCs w:val="22"/>
    </w:rPr>
  </w:style>
  <w:style w:type="paragraph" w:styleId="af">
    <w:name w:val="List Paragraph"/>
    <w:basedOn w:val="a0"/>
    <w:uiPriority w:val="34"/>
    <w:qFormat/>
    <w:rsid w:val="00B349CB"/>
    <w:pPr>
      <w:ind w:left="720"/>
      <w:contextualSpacing/>
    </w:pPr>
  </w:style>
  <w:style w:type="paragraph" w:styleId="af0">
    <w:name w:val="footer"/>
    <w:basedOn w:val="a0"/>
    <w:link w:val="af1"/>
    <w:uiPriority w:val="99"/>
    <w:unhideWhenUsed/>
    <w:rsid w:val="00261EA4"/>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261EA4"/>
    <w:rPr>
      <w:sz w:val="22"/>
      <w:szCs w:val="22"/>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E71F1"/>
    <w:pPr>
      <w:tabs>
        <w:tab w:val="num" w:pos="1287"/>
      </w:tabs>
      <w:spacing w:after="160" w:line="240" w:lineRule="exact"/>
      <w:ind w:left="1287" w:hanging="360"/>
      <w:jc w:val="both"/>
    </w:pPr>
    <w:rPr>
      <w:rFonts w:ascii="Verdana" w:hAnsi="Verdana" w:cs="Arial"/>
      <w:sz w:val="20"/>
      <w:szCs w:val="20"/>
      <w:lang w:val="en-US" w:eastAsia="en-US"/>
    </w:rPr>
  </w:style>
  <w:style w:type="paragraph" w:styleId="af2">
    <w:name w:val="Subtitle"/>
    <w:basedOn w:val="a0"/>
    <w:next w:val="a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4B8E"/>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customStyle="1" w:styleId="Default">
    <w:name w:val="Default"/>
    <w:rsid w:val="00304B8E"/>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304B8E"/>
    <w:pPr>
      <w:spacing w:line="288" w:lineRule="atLeast"/>
    </w:pPr>
    <w:rPr>
      <w:color w:val="auto"/>
    </w:rPr>
  </w:style>
  <w:style w:type="paragraph" w:customStyle="1" w:styleId="CM2">
    <w:name w:val="CM2"/>
    <w:basedOn w:val="Default"/>
    <w:next w:val="Default"/>
    <w:uiPriority w:val="99"/>
    <w:rsid w:val="00304B8E"/>
    <w:rPr>
      <w:color w:val="auto"/>
    </w:rPr>
  </w:style>
  <w:style w:type="table" w:styleId="a5">
    <w:name w:val="Table Grid"/>
    <w:basedOn w:val="a2"/>
    <w:uiPriority w:val="59"/>
    <w:rsid w:val="00461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0"/>
    <w:link w:val="a7"/>
    <w:uiPriority w:val="99"/>
    <w:rsid w:val="00EA6063"/>
    <w:pPr>
      <w:spacing w:after="0" w:line="240" w:lineRule="auto"/>
      <w:ind w:firstLine="900"/>
      <w:jc w:val="both"/>
    </w:pPr>
    <w:rPr>
      <w:rFonts w:ascii="Times New Roman" w:hAnsi="Times New Roman"/>
      <w:sz w:val="28"/>
      <w:szCs w:val="24"/>
    </w:rPr>
  </w:style>
  <w:style w:type="character" w:customStyle="1" w:styleId="a7">
    <w:name w:val="Основной текст с отступом Знак"/>
    <w:link w:val="a6"/>
    <w:uiPriority w:val="99"/>
    <w:locked/>
    <w:rsid w:val="00EA6063"/>
    <w:rPr>
      <w:rFonts w:ascii="Times New Roman" w:hAnsi="Times New Roman" w:cs="Times New Roman"/>
      <w:sz w:val="24"/>
      <w:szCs w:val="24"/>
    </w:rPr>
  </w:style>
  <w:style w:type="character" w:customStyle="1" w:styleId="cblistfieldcont">
    <w:name w:val="cblistfieldcont"/>
    <w:rsid w:val="00EA6063"/>
    <w:rPr>
      <w:rFonts w:cs="Times New Roman"/>
    </w:rPr>
  </w:style>
  <w:style w:type="paragraph" w:styleId="a8">
    <w:name w:val="header"/>
    <w:basedOn w:val="a0"/>
    <w:link w:val="a9"/>
    <w:rsid w:val="00691216"/>
    <w:pPr>
      <w:tabs>
        <w:tab w:val="center" w:pos="4536"/>
        <w:tab w:val="right" w:pos="9072"/>
      </w:tabs>
      <w:spacing w:after="0" w:line="240" w:lineRule="auto"/>
    </w:pPr>
    <w:rPr>
      <w:rFonts w:ascii="Times New Roman" w:hAnsi="Times New Roman"/>
      <w:sz w:val="20"/>
      <w:szCs w:val="20"/>
    </w:rPr>
  </w:style>
  <w:style w:type="character" w:customStyle="1" w:styleId="a9">
    <w:name w:val="Верхний колонтитул Знак"/>
    <w:link w:val="a8"/>
    <w:locked/>
    <w:rsid w:val="00691216"/>
    <w:rPr>
      <w:rFonts w:ascii="Times New Roman" w:hAnsi="Times New Roman" w:cs="Times New Roman"/>
      <w:sz w:val="20"/>
      <w:szCs w:val="20"/>
    </w:rPr>
  </w:style>
  <w:style w:type="character" w:styleId="aa">
    <w:name w:val="Hyperlink"/>
    <w:uiPriority w:val="99"/>
    <w:unhideWhenUsed/>
    <w:rsid w:val="004734A0"/>
    <w:rPr>
      <w:rFonts w:cs="Times New Roman"/>
      <w:color w:val="0000FF"/>
      <w:u w:val="single"/>
    </w:rPr>
  </w:style>
  <w:style w:type="paragraph" w:styleId="20">
    <w:name w:val="Body Text 2"/>
    <w:basedOn w:val="a0"/>
    <w:link w:val="21"/>
    <w:uiPriority w:val="99"/>
    <w:unhideWhenUsed/>
    <w:rsid w:val="00AD14B1"/>
    <w:pPr>
      <w:spacing w:after="120" w:line="480" w:lineRule="auto"/>
    </w:pPr>
  </w:style>
  <w:style w:type="character" w:customStyle="1" w:styleId="21">
    <w:name w:val="Основной текст 2 Знак"/>
    <w:link w:val="20"/>
    <w:uiPriority w:val="99"/>
    <w:rsid w:val="00AD14B1"/>
    <w:rPr>
      <w:sz w:val="22"/>
      <w:szCs w:val="22"/>
    </w:rPr>
  </w:style>
  <w:style w:type="paragraph" w:styleId="a">
    <w:name w:val="List Bullet"/>
    <w:basedOn w:val="a0"/>
    <w:semiHidden/>
    <w:unhideWhenUsed/>
    <w:rsid w:val="00371CC3"/>
    <w:pPr>
      <w:numPr>
        <w:numId w:val="1"/>
      </w:numPr>
      <w:spacing w:after="0" w:line="240" w:lineRule="auto"/>
    </w:pPr>
    <w:rPr>
      <w:rFonts w:ascii="Times New Roman" w:hAnsi="Times New Roman"/>
      <w:sz w:val="24"/>
      <w:szCs w:val="24"/>
    </w:rPr>
  </w:style>
  <w:style w:type="paragraph" w:styleId="ab">
    <w:name w:val="Balloon Text"/>
    <w:basedOn w:val="a0"/>
    <w:link w:val="ac"/>
    <w:uiPriority w:val="99"/>
    <w:semiHidden/>
    <w:unhideWhenUsed/>
    <w:rsid w:val="005A0EE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5A0EEF"/>
    <w:rPr>
      <w:rFonts w:ascii="Tahoma" w:hAnsi="Tahoma" w:cs="Tahoma"/>
      <w:sz w:val="16"/>
      <w:szCs w:val="16"/>
    </w:rPr>
  </w:style>
  <w:style w:type="paragraph" w:styleId="ad">
    <w:name w:val="Body Text"/>
    <w:basedOn w:val="a0"/>
    <w:link w:val="ae"/>
    <w:uiPriority w:val="99"/>
    <w:semiHidden/>
    <w:unhideWhenUsed/>
    <w:rsid w:val="00F75732"/>
    <w:pPr>
      <w:spacing w:after="120"/>
    </w:pPr>
  </w:style>
  <w:style w:type="character" w:customStyle="1" w:styleId="ae">
    <w:name w:val="Основной текст Знак"/>
    <w:link w:val="ad"/>
    <w:uiPriority w:val="99"/>
    <w:semiHidden/>
    <w:rsid w:val="00F75732"/>
    <w:rPr>
      <w:sz w:val="22"/>
      <w:szCs w:val="22"/>
    </w:rPr>
  </w:style>
  <w:style w:type="paragraph" w:styleId="af">
    <w:name w:val="List Paragraph"/>
    <w:basedOn w:val="a0"/>
    <w:uiPriority w:val="34"/>
    <w:qFormat/>
    <w:rsid w:val="00B349CB"/>
    <w:pPr>
      <w:ind w:left="720"/>
      <w:contextualSpacing/>
    </w:pPr>
  </w:style>
  <w:style w:type="paragraph" w:styleId="af0">
    <w:name w:val="footer"/>
    <w:basedOn w:val="a0"/>
    <w:link w:val="af1"/>
    <w:uiPriority w:val="99"/>
    <w:unhideWhenUsed/>
    <w:rsid w:val="00261EA4"/>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261EA4"/>
    <w:rPr>
      <w:sz w:val="22"/>
      <w:szCs w:val="22"/>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E71F1"/>
    <w:pPr>
      <w:tabs>
        <w:tab w:val="num" w:pos="1287"/>
      </w:tabs>
      <w:spacing w:after="160" w:line="240" w:lineRule="exact"/>
      <w:ind w:left="1287" w:hanging="360"/>
      <w:jc w:val="both"/>
    </w:pPr>
    <w:rPr>
      <w:rFonts w:ascii="Verdana" w:hAnsi="Verdana" w:cs="Arial"/>
      <w:sz w:val="20"/>
      <w:szCs w:val="20"/>
      <w:lang w:val="en-US" w:eastAsia="en-US"/>
    </w:rPr>
  </w:style>
  <w:style w:type="paragraph" w:styleId="af2">
    <w:name w:val="Subtitle"/>
    <w:basedOn w:val="a0"/>
    <w:next w:val="a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PQ5Zf7VbCgYgcUwPixkmoM0TDQ==">AMUW2mUuD/hPDWawxPPrCi2U+XtqGfOFzm4yb3WZQUAY2OzXoyN49raD0GrRwA3MRTrQBDkBf3YJ/GKCzODv83XBB8IAxTcU95/+SfpyWXC2q4GXagz00AQ=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863</Words>
  <Characters>4920</Characters>
  <Application>Microsoft Office Word</Application>
  <DocSecurity>0</DocSecurity>
  <Lines>41</Lines>
  <Paragraphs>11</Paragraphs>
  <ScaleCrop>false</ScaleCrop>
  <Company>SPecialiST RePack</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Марюха Владимир Владимирович</dc:creator>
  <cp:lastModifiedBy>hp</cp:lastModifiedBy>
  <cp:revision>3</cp:revision>
  <dcterms:created xsi:type="dcterms:W3CDTF">2021-04-30T07:40:00Z</dcterms:created>
  <dcterms:modified xsi:type="dcterms:W3CDTF">2021-05-24T16:02:00Z</dcterms:modified>
</cp:coreProperties>
</file>